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94E17" w:rsidRPr="002B694A" w:rsidTr="00794E1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4E17" w:rsidRPr="002B694A" w:rsidRDefault="00D168DF" w:rsidP="00794E1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94E17" w:rsidRPr="002B694A" w:rsidTr="00794E1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2B694A">
              <w:rPr>
                <w:color w:val="000000"/>
                <w:sz w:val="18"/>
                <w:szCs w:val="18"/>
              </w:rPr>
              <w:t xml:space="preserve"> </w:t>
            </w:r>
            <w:r w:rsidRPr="002B694A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2B694A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2B694A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794E17" w:rsidRPr="002B694A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DB312B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DB312B" w:rsidRPr="002B694A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794E17" w:rsidRPr="002B694A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D168DF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D168DF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D168DF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94E17" w:rsidRPr="002B694A" w:rsidRDefault="00794E17" w:rsidP="00794E17">
      <w:pPr>
        <w:pStyle w:val="1"/>
      </w:pPr>
    </w:p>
    <w:p w:rsidR="00FB001B" w:rsidRPr="002B694A" w:rsidRDefault="00367816" w:rsidP="00367816">
      <w:pPr>
        <w:pStyle w:val="1"/>
        <w:rPr>
          <w:sz w:val="24"/>
        </w:rPr>
      </w:pPr>
      <w:r w:rsidRPr="002B694A">
        <w:rPr>
          <w:sz w:val="24"/>
        </w:rPr>
        <w:t>ПРОТОКОЛ</w:t>
      </w:r>
      <w:r w:rsidR="00FB001B" w:rsidRPr="002B694A">
        <w:rPr>
          <w:sz w:val="24"/>
        </w:rPr>
        <w:br/>
      </w:r>
      <w:r w:rsidR="004C6E55" w:rsidRPr="002B694A">
        <w:rPr>
          <w:sz w:val="24"/>
        </w:rPr>
        <w:t xml:space="preserve">проведения исследований (испытаний) и измерений </w:t>
      </w:r>
      <w:r w:rsidR="00FC4076" w:rsidRPr="002B694A">
        <w:rPr>
          <w:sz w:val="24"/>
        </w:rPr>
        <w:t>напряженности</w:t>
      </w:r>
      <w:r w:rsidR="005859B9" w:rsidRPr="002B694A">
        <w:rPr>
          <w:sz w:val="24"/>
        </w:rPr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2B694A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367816">
            <w:r w:rsidRPr="002B694A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2B694A" w:rsidRDefault="0044336B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54-966/1/19-2- Н</w:t>
            </w:r>
          </w:p>
        </w:tc>
      </w:tr>
      <w:tr w:rsidR="00FB001B" w:rsidRPr="002B694A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883461">
            <w:pPr>
              <w:pStyle w:val="a9"/>
              <w:rPr>
                <w:bCs/>
              </w:rPr>
            </w:pPr>
            <w:r w:rsidRPr="002B694A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2B46D6" w:rsidRPr="002B694A" w:rsidRDefault="002B46D6" w:rsidP="002B46D6">
      <w:pPr>
        <w:pStyle w:val="a6"/>
        <w:rPr>
          <w:sz w:val="24"/>
        </w:rPr>
      </w:pPr>
      <w:r w:rsidRPr="002B694A">
        <w:rPr>
          <w:sz w:val="24"/>
        </w:rPr>
        <w:t>1. Дата:</w:t>
      </w:r>
    </w:p>
    <w:p w:rsidR="002B46D6" w:rsidRPr="002B694A" w:rsidRDefault="002B46D6" w:rsidP="002B46D6">
      <w:pPr>
        <w:pStyle w:val="a6"/>
        <w:rPr>
          <w:b w:val="0"/>
          <w:sz w:val="24"/>
        </w:rPr>
      </w:pPr>
      <w:r w:rsidRPr="002B694A">
        <w:rPr>
          <w:b w:val="0"/>
          <w:sz w:val="24"/>
        </w:rPr>
        <w:t>- проведения измерений:</w:t>
      </w:r>
      <w:fldSimple w:instr=" DOCVARIABLE izm_date \* MERGEFORMAT ">
        <w:r w:rsidR="00610CCE">
          <w:rPr>
            <w:b w:val="0"/>
            <w:sz w:val="24"/>
          </w:rPr>
          <w:t xml:space="preserve">15.01.2020 </w:t>
        </w:r>
      </w:fldSimple>
    </w:p>
    <w:p w:rsidR="002B46D6" w:rsidRPr="002B694A" w:rsidRDefault="002B46D6" w:rsidP="002B46D6">
      <w:pPr>
        <w:pStyle w:val="a6"/>
        <w:rPr>
          <w:b w:val="0"/>
          <w:sz w:val="24"/>
        </w:rPr>
      </w:pPr>
      <w:r w:rsidRPr="002B694A">
        <w:rPr>
          <w:b w:val="0"/>
          <w:sz w:val="24"/>
        </w:rPr>
        <w:t xml:space="preserve">- составления протокола: </w:t>
      </w:r>
      <w:fldSimple w:instr=" DOCVARIABLE fill_date \* MERGEFORMAT ">
        <w:r w:rsidR="00610CCE">
          <w:rPr>
            <w:b w:val="0"/>
            <w:bCs/>
            <w:sz w:val="24"/>
          </w:rPr>
          <w:t xml:space="preserve">21.01.2020 </w:t>
        </w:r>
      </w:fldSimple>
    </w:p>
    <w:p w:rsidR="00F17946" w:rsidRPr="002B694A" w:rsidRDefault="00F17946" w:rsidP="00F17946">
      <w:pPr>
        <w:pStyle w:val="a6"/>
      </w:pPr>
      <w:r w:rsidRPr="002B694A">
        <w:t>2. Сведения о работодателе:</w:t>
      </w:r>
    </w:p>
    <w:p w:rsidR="00F17946" w:rsidRPr="002B694A" w:rsidRDefault="00F17946" w:rsidP="00F17946">
      <w:r w:rsidRPr="002B694A">
        <w:t>2.1. Наименование работодателя:</w:t>
      </w:r>
      <w:r w:rsidRPr="002B694A">
        <w:rPr>
          <w:rStyle w:val="aa"/>
        </w:rPr>
        <w:t xml:space="preserve"> </w:t>
      </w:r>
      <w:fldSimple w:instr=" DOCVARIABLE rbtd_name \* MERGEFORMAT ">
        <w:r w:rsidR="0044336B" w:rsidRPr="0044336B">
          <w:rPr>
            <w:rStyle w:val="aa"/>
          </w:rPr>
          <w:t xml:space="preserve">ОБЩЕСТВО С ОГРАНИЧЕННОЙ ОТВЕТСТВЕННОСТЬЮ "ПРО-24"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2.2. Место нахождения и место осуществления деятельности работодателя:</w:t>
      </w:r>
      <w:r w:rsidRPr="002B694A">
        <w:rPr>
          <w:rStyle w:val="aa"/>
        </w:rPr>
        <w:t xml:space="preserve"> </w:t>
      </w:r>
      <w:fldSimple w:instr=" DOCVARIABLE rbtd_adr \* MERGEFORMAT ">
        <w:r w:rsidR="0044336B" w:rsidRPr="0044336B">
          <w:rPr>
            <w:rStyle w:val="aa"/>
          </w:rPr>
          <w:t xml:space="preserve">630128, НОВОСИБИРСКАЯ ОБЛАСТЬ, ГОРОД НОВОСИБИРСК, УЛИЦА КУТАТЕЛАДЗЕ, ДОМ 4Г, ОФИС 441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2.3. Наименование структурного подразделения:</w:t>
      </w:r>
      <w:r w:rsidRPr="002B694A">
        <w:rPr>
          <w:rStyle w:val="aa"/>
        </w:rPr>
        <w:t xml:space="preserve"> </w:t>
      </w:r>
      <w:fldSimple w:instr=" DOCVARIABLE ceh_info \* MERGEFORMAT ">
        <w:r w:rsidR="0044336B" w:rsidRPr="0044336B">
          <w:rPr>
            <w:rStyle w:val="aa"/>
          </w:rPr>
          <w:t xml:space="preserve"> Основное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pPr>
        <w:pStyle w:val="a6"/>
      </w:pPr>
      <w:r w:rsidRPr="002B694A">
        <w:t>3. Сведения о рабочем месте:</w:t>
      </w:r>
    </w:p>
    <w:p w:rsidR="00F17946" w:rsidRPr="002B694A" w:rsidRDefault="00F17946" w:rsidP="00F17946">
      <w:r w:rsidRPr="002B694A">
        <w:t>3.1. Номер рабочего места:</w:t>
      </w:r>
      <w:r w:rsidRPr="002B694A">
        <w:rPr>
          <w:rStyle w:val="aa"/>
        </w:rPr>
        <w:t xml:space="preserve"> </w:t>
      </w:r>
      <w:fldSimple w:instr=" DOCVARIABLE rm_number \* MERGEFORMAT ">
        <w:r w:rsidR="0044336B" w:rsidRPr="0044336B">
          <w:rPr>
            <w:u w:val="single"/>
          </w:rPr>
          <w:t xml:space="preserve"> 54-966/1/19-2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3.2. Наименование рабочего места:</w:t>
      </w:r>
      <w:r w:rsidRPr="002B694A">
        <w:rPr>
          <w:rStyle w:val="aa"/>
        </w:rPr>
        <w:t xml:space="preserve"> </w:t>
      </w:r>
      <w:fldSimple w:instr=" DOCVARIABLE rm_name \* MERGEFORMAT ">
        <w:r w:rsidR="0044336B" w:rsidRPr="0044336B">
          <w:rPr>
            <w:rStyle w:val="aa"/>
          </w:rPr>
          <w:t xml:space="preserve"> Заместитель директора </w:t>
        </w:r>
      </w:fldSimple>
    </w:p>
    <w:p w:rsidR="00F17946" w:rsidRPr="002B694A" w:rsidRDefault="00F17946" w:rsidP="00F17946">
      <w:r w:rsidRPr="002B694A">
        <w:t>3.3. Код по ОК 016-94:</w:t>
      </w:r>
      <w:r w:rsidRPr="002B694A">
        <w:rPr>
          <w:rStyle w:val="aa"/>
        </w:rPr>
        <w:t xml:space="preserve"> </w:t>
      </w:r>
      <w:fldSimple w:instr=" DOCVARIABLE codeok \* MERGEFORMAT ">
        <w:r w:rsidR="0044336B" w:rsidRPr="0044336B">
          <w:rPr>
            <w:rStyle w:val="aa"/>
          </w:rPr>
          <w:t xml:space="preserve"> Отсутствует </w:t>
        </w:r>
      </w:fldSimple>
      <w:r w:rsidRPr="002B694A">
        <w:rPr>
          <w:rStyle w:val="aa"/>
        </w:rPr>
        <w:t> </w:t>
      </w:r>
    </w:p>
    <w:p w:rsidR="00234932" w:rsidRPr="002B694A" w:rsidRDefault="00576095" w:rsidP="0092778A">
      <w:pPr>
        <w:pStyle w:val="a6"/>
      </w:pPr>
      <w:r w:rsidRPr="002B694A">
        <w:t>4</w:t>
      </w:r>
      <w:r w:rsidR="00234932" w:rsidRPr="002B694A">
        <w:t xml:space="preserve">. Сведения о средствах измерения: </w:t>
      </w:r>
      <w:fldSimple w:instr=" DOCVARIABLE izm_tools \* MERGEFORMAT ">
        <w:r w:rsidR="0044336B" w:rsidRPr="0044336B">
          <w:t xml:space="preserve">    </w:t>
        </w:r>
      </w:fldSimple>
    </w:p>
    <w:tbl>
      <w:tblPr>
        <w:tblW w:w="4948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4"/>
        <w:gridCol w:w="1620"/>
        <w:gridCol w:w="1768"/>
        <w:gridCol w:w="1620"/>
      </w:tblGrid>
      <w:tr w:rsidR="00576095" w:rsidRPr="002B694A" w:rsidTr="00FF2EE7">
        <w:trPr>
          <w:jc w:val="center"/>
        </w:trPr>
        <w:tc>
          <w:tcPr>
            <w:tcW w:w="5304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3" w:name="si_table"/>
            <w:bookmarkEnd w:id="3"/>
            <w:r w:rsidRPr="002B694A">
              <w:t>Наименование средства измерения</w:t>
            </w:r>
          </w:p>
        </w:tc>
        <w:tc>
          <w:tcPr>
            <w:tcW w:w="1620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4" w:name="si_factory_num"/>
            <w:bookmarkEnd w:id="4"/>
            <w:r w:rsidRPr="002B694A">
              <w:t>Заводской номер</w:t>
            </w:r>
          </w:p>
        </w:tc>
        <w:tc>
          <w:tcPr>
            <w:tcW w:w="1768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5" w:name="si_sertif"/>
            <w:bookmarkEnd w:id="5"/>
            <w:r w:rsidRPr="002B694A">
              <w:t>№ свидетельства</w:t>
            </w:r>
          </w:p>
        </w:tc>
        <w:tc>
          <w:tcPr>
            <w:tcW w:w="1620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6" w:name="si_end_date"/>
            <w:bookmarkEnd w:id="6"/>
            <w:r w:rsidRPr="002B694A">
              <w:t>Действительно до:</w:t>
            </w:r>
          </w:p>
        </w:tc>
      </w:tr>
      <w:tr w:rsidR="00610CCE" w:rsidRPr="002B694A" w:rsidTr="00FF2EE7">
        <w:trPr>
          <w:jc w:val="center"/>
        </w:trPr>
        <w:tc>
          <w:tcPr>
            <w:tcW w:w="5304" w:type="dxa"/>
            <w:vAlign w:val="center"/>
          </w:tcPr>
          <w:p w:rsidR="00610CCE" w:rsidRPr="002B694A" w:rsidRDefault="00610CCE" w:rsidP="00610CCE">
            <w:pPr>
              <w:pStyle w:val="a8"/>
              <w:jc w:val="left"/>
            </w:pPr>
            <w:r>
              <w:t>Измеритель параметров микроклимата "Метеоскоп-М" (с черным шаром)</w:t>
            </w:r>
          </w:p>
        </w:tc>
        <w:tc>
          <w:tcPr>
            <w:tcW w:w="1620" w:type="dxa"/>
            <w:vAlign w:val="center"/>
          </w:tcPr>
          <w:p w:rsidR="00610CCE" w:rsidRPr="002B694A" w:rsidRDefault="00610CCE" w:rsidP="00883461">
            <w:pPr>
              <w:pStyle w:val="a8"/>
            </w:pPr>
            <w:r>
              <w:t>210516</w:t>
            </w:r>
          </w:p>
        </w:tc>
        <w:tc>
          <w:tcPr>
            <w:tcW w:w="1768" w:type="dxa"/>
            <w:vAlign w:val="center"/>
          </w:tcPr>
          <w:p w:rsidR="00610CCE" w:rsidRPr="002B694A" w:rsidRDefault="00610CCE" w:rsidP="00883461">
            <w:pPr>
              <w:pStyle w:val="a8"/>
            </w:pPr>
            <w:r>
              <w:t>207/18-9580п</w:t>
            </w:r>
          </w:p>
        </w:tc>
        <w:tc>
          <w:tcPr>
            <w:tcW w:w="1620" w:type="dxa"/>
            <w:vAlign w:val="center"/>
          </w:tcPr>
          <w:p w:rsidR="00610CCE" w:rsidRPr="002B694A" w:rsidRDefault="00610CCE" w:rsidP="00883461">
            <w:pPr>
              <w:pStyle w:val="a8"/>
            </w:pPr>
            <w:r>
              <w:t>01.11.2020</w:t>
            </w:r>
          </w:p>
        </w:tc>
      </w:tr>
      <w:tr w:rsidR="00610CCE" w:rsidRPr="002B694A" w:rsidTr="00FF2EE7">
        <w:trPr>
          <w:jc w:val="center"/>
        </w:trPr>
        <w:tc>
          <w:tcPr>
            <w:tcW w:w="5304" w:type="dxa"/>
            <w:vAlign w:val="center"/>
          </w:tcPr>
          <w:p w:rsidR="00610CCE" w:rsidRDefault="00610CCE" w:rsidP="00610CCE">
            <w:pPr>
              <w:pStyle w:val="a8"/>
              <w:jc w:val="left"/>
            </w:pPr>
            <w:r>
              <w:t>Секундомер механический СОСпр-2б-2-000</w:t>
            </w:r>
          </w:p>
        </w:tc>
        <w:tc>
          <w:tcPr>
            <w:tcW w:w="1620" w:type="dxa"/>
            <w:vAlign w:val="center"/>
          </w:tcPr>
          <w:p w:rsidR="00610CCE" w:rsidRDefault="00610CCE" w:rsidP="00883461">
            <w:pPr>
              <w:pStyle w:val="a8"/>
            </w:pPr>
            <w:r>
              <w:t>8223</w:t>
            </w:r>
          </w:p>
        </w:tc>
        <w:tc>
          <w:tcPr>
            <w:tcW w:w="1768" w:type="dxa"/>
            <w:vAlign w:val="center"/>
          </w:tcPr>
          <w:p w:rsidR="00610CCE" w:rsidRDefault="00610CCE" w:rsidP="00883461">
            <w:pPr>
              <w:pStyle w:val="a8"/>
            </w:pPr>
            <w:r>
              <w:t>508762</w:t>
            </w:r>
          </w:p>
        </w:tc>
        <w:tc>
          <w:tcPr>
            <w:tcW w:w="1620" w:type="dxa"/>
            <w:vAlign w:val="center"/>
          </w:tcPr>
          <w:p w:rsidR="00610CCE" w:rsidRDefault="00610CCE" w:rsidP="00883461">
            <w:pPr>
              <w:pStyle w:val="a8"/>
            </w:pPr>
            <w:r>
              <w:t>06.08.2020</w:t>
            </w:r>
          </w:p>
        </w:tc>
      </w:tr>
    </w:tbl>
    <w:p w:rsidR="00234932" w:rsidRPr="002B694A" w:rsidRDefault="00576095" w:rsidP="0092778A">
      <w:pPr>
        <w:pStyle w:val="a6"/>
      </w:pPr>
      <w:r w:rsidRPr="002B694A">
        <w:t>5</w:t>
      </w:r>
      <w:r w:rsidR="00234932" w:rsidRPr="002B694A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576095" w:rsidRPr="002B694A" w:rsidRDefault="00EF450B" w:rsidP="00AD14A4">
      <w:fldSimple w:instr=" DOCVARIABLE izm_nd_new \* MERGEFORMAT ">
        <w:r w:rsidR="00610CCE" w:rsidRPr="00610CCE">
  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  </w:r>
      </w:fldSimple>
    </w:p>
    <w:p w:rsidR="005859B9" w:rsidRPr="002B694A" w:rsidRDefault="005859B9" w:rsidP="005859B9">
      <w:pPr>
        <w:pStyle w:val="a6"/>
      </w:pPr>
      <w:r w:rsidRPr="002B694A">
        <w:t xml:space="preserve">6. Краткое описание выполняемой работы: </w:t>
      </w:r>
    </w:p>
    <w:p w:rsidR="002B46D6" w:rsidRPr="002B694A" w:rsidRDefault="00EF450B" w:rsidP="005859B9">
      <w:fldSimple w:instr=" DOCVARIABLE operac \* MERGEFORMAT ">
        <w:r w:rsidR="0044336B" w:rsidRPr="0044336B">
          <w:t xml:space="preserve"> Осуществляет фиксирование и передачу служебной информации директору и сотрудникам компании. Обеспечивает документооборот компании. Работает с первичной документацией; с кадрами. Осуществляет контроль за надлежащим состоянием офисного оборудования, коммуникаций.  </w:t>
        </w:r>
      </w:fldSimple>
    </w:p>
    <w:p w:rsidR="00FC4076" w:rsidRPr="002B694A" w:rsidRDefault="00FC4076" w:rsidP="00FC4076">
      <w:pPr>
        <w:pStyle w:val="a6"/>
      </w:pPr>
      <w:r w:rsidRPr="002B694A">
        <w:t>7.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74"/>
        <w:gridCol w:w="2357"/>
        <w:gridCol w:w="2207"/>
        <w:gridCol w:w="1474"/>
      </w:tblGrid>
      <w:tr w:rsidR="00FC4076" w:rsidRPr="002B694A" w:rsidTr="00681434">
        <w:trPr>
          <w:cantSplit/>
          <w:tblHeader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7" w:name="main_table"/>
            <w:bookmarkStart w:id="8" w:name="param_column"/>
            <w:bookmarkEnd w:id="7"/>
            <w:bookmarkEnd w:id="8"/>
            <w:r w:rsidRPr="002B694A">
              <w:t>Показатели напряженности</w:t>
            </w:r>
          </w:p>
          <w:p w:rsidR="00FC4076" w:rsidRPr="002B694A" w:rsidRDefault="00FC4076" w:rsidP="00FC4076">
            <w:pPr>
              <w:pStyle w:val="a8"/>
            </w:pPr>
            <w:r w:rsidRPr="002B694A">
              <w:t>трудового процесса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9" w:name="fact_column"/>
            <w:bookmarkEnd w:id="9"/>
            <w:r w:rsidRPr="002B694A">
              <w:t>Фактическое значение</w:t>
            </w:r>
            <w:r w:rsidRPr="002B694A">
              <w:br/>
              <w:t>показателя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10" w:name="norm_column"/>
            <w:bookmarkEnd w:id="10"/>
            <w:r w:rsidRPr="002B694A">
              <w:t>Предельно допустимое</w:t>
            </w:r>
            <w:r w:rsidRPr="002B694A">
              <w:br/>
              <w:t>значение показателя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11" w:name="kut_column"/>
            <w:bookmarkEnd w:id="11"/>
            <w:r w:rsidRPr="002B694A">
              <w:t>Класс условий труда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  <w:rPr>
                <w:b/>
              </w:rPr>
            </w:pPr>
            <w:r w:rsidRPr="002B694A">
              <w:rPr>
                <w:b/>
              </w:rPr>
              <w:t>Сенсорные нагрузки</w:t>
            </w:r>
          </w:p>
        </w:tc>
        <w:tc>
          <w:tcPr>
            <w:tcW w:w="235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2" w:name="s06"/>
            <w:bookmarkEnd w:id="12"/>
            <w:r w:rsidRPr="002B694A"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2357" w:type="dxa"/>
            <w:vAlign w:val="center"/>
          </w:tcPr>
          <w:p w:rsidR="00681434" w:rsidRPr="002B694A" w:rsidRDefault="00D168DF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2B694A">
              <w:rPr>
                <w:sz w:val="18"/>
                <w:szCs w:val="18"/>
              </w:rPr>
              <w:t>до 175</w:t>
            </w:r>
          </w:p>
        </w:tc>
        <w:tc>
          <w:tcPr>
            <w:tcW w:w="1474" w:type="dxa"/>
            <w:vAlign w:val="center"/>
          </w:tcPr>
          <w:p w:rsidR="00681434" w:rsidRPr="002B694A" w:rsidRDefault="00D168DF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3" w:name="s07"/>
            <w:bookmarkEnd w:id="13"/>
            <w:r w:rsidRPr="002B694A">
              <w:t>Число производственных объектов одновременного наблюдения, ед.</w:t>
            </w:r>
          </w:p>
        </w:tc>
        <w:tc>
          <w:tcPr>
            <w:tcW w:w="2357" w:type="dxa"/>
            <w:vAlign w:val="center"/>
          </w:tcPr>
          <w:p w:rsidR="00681434" w:rsidRPr="002B694A" w:rsidRDefault="00D168DF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8"/>
            </w:pPr>
            <w:r w:rsidRPr="002B694A">
              <w:t>до 10</w:t>
            </w:r>
          </w:p>
        </w:tc>
        <w:tc>
          <w:tcPr>
            <w:tcW w:w="1474" w:type="dxa"/>
            <w:vAlign w:val="center"/>
          </w:tcPr>
          <w:p w:rsidR="00681434" w:rsidRPr="002B694A" w:rsidRDefault="00D168DF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cantSplit/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4" w:name="s09"/>
            <w:bookmarkEnd w:id="14"/>
            <w:r w:rsidRPr="002B694A">
              <w:t>Работа с оптическими приборами (микроскопы, лупы и т.п.) (% времени смены)</w:t>
            </w:r>
          </w:p>
        </w:tc>
        <w:tc>
          <w:tcPr>
            <w:tcW w:w="2357" w:type="dxa"/>
            <w:vAlign w:val="center"/>
          </w:tcPr>
          <w:p w:rsidR="00681434" w:rsidRPr="002B694A" w:rsidRDefault="00D168DF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8"/>
            </w:pPr>
            <w:r w:rsidRPr="002B694A">
              <w:t>до 50</w:t>
            </w:r>
          </w:p>
        </w:tc>
        <w:tc>
          <w:tcPr>
            <w:tcW w:w="1474" w:type="dxa"/>
            <w:vAlign w:val="center"/>
          </w:tcPr>
          <w:p w:rsidR="00681434" w:rsidRPr="002B694A" w:rsidRDefault="00D168DF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5" w:name="s13"/>
            <w:bookmarkEnd w:id="15"/>
            <w:r w:rsidRPr="002B694A">
              <w:t>Нагрузка на голосовой аппарат (суммарное количество часов, наговариваемое в неделю), час</w:t>
            </w:r>
          </w:p>
        </w:tc>
        <w:tc>
          <w:tcPr>
            <w:tcW w:w="2357" w:type="dxa"/>
            <w:vAlign w:val="center"/>
          </w:tcPr>
          <w:p w:rsidR="00681434" w:rsidRPr="002B694A" w:rsidRDefault="00D168DF" w:rsidP="00FC4076">
            <w:pPr>
              <w:pStyle w:val="a8"/>
            </w:pPr>
            <w:r>
              <w:t>17,2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2B694A">
              <w:rPr>
                <w:sz w:val="18"/>
                <w:szCs w:val="18"/>
              </w:rPr>
              <w:t>до 20</w:t>
            </w:r>
          </w:p>
        </w:tc>
        <w:tc>
          <w:tcPr>
            <w:tcW w:w="1474" w:type="dxa"/>
            <w:vAlign w:val="center"/>
          </w:tcPr>
          <w:p w:rsidR="00681434" w:rsidRPr="002B694A" w:rsidRDefault="00D168DF" w:rsidP="00FC4076">
            <w:pPr>
              <w:pStyle w:val="a8"/>
            </w:pPr>
            <w:r>
              <w:t>2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  <w:rPr>
                <w:b/>
              </w:rPr>
            </w:pPr>
            <w:r w:rsidRPr="002B694A">
              <w:rPr>
                <w:b/>
              </w:rPr>
              <w:t>Монотонность нагрузок</w:t>
            </w:r>
          </w:p>
        </w:tc>
        <w:tc>
          <w:tcPr>
            <w:tcW w:w="235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</w:pPr>
            <w:bookmarkStart w:id="16" w:name="s18"/>
            <w:bookmarkEnd w:id="16"/>
            <w:r w:rsidRPr="002B694A">
              <w:t>Число элементов (приемов), необходимых для реализации простого задания или в многократно повторяющихся операциях, ед.</w:t>
            </w:r>
          </w:p>
        </w:tc>
        <w:tc>
          <w:tcPr>
            <w:tcW w:w="2357" w:type="dxa"/>
            <w:vAlign w:val="center"/>
          </w:tcPr>
          <w:p w:rsidR="00FC4076" w:rsidRPr="002B694A" w:rsidRDefault="00D168DF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FC4076" w:rsidRPr="002B694A" w:rsidRDefault="00681434" w:rsidP="00FC4076">
            <w:pPr>
              <w:pStyle w:val="a8"/>
            </w:pPr>
            <w:r w:rsidRPr="002B694A">
              <w:t>более 5</w:t>
            </w:r>
          </w:p>
        </w:tc>
        <w:tc>
          <w:tcPr>
            <w:tcW w:w="1474" w:type="dxa"/>
            <w:vAlign w:val="center"/>
          </w:tcPr>
          <w:p w:rsidR="00FC4076" w:rsidRPr="002B694A" w:rsidRDefault="00D168DF" w:rsidP="00FC4076">
            <w:pPr>
              <w:pStyle w:val="a8"/>
            </w:pPr>
            <w:r>
              <w:t>1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</w:pPr>
            <w:bookmarkStart w:id="17" w:name="s21"/>
            <w:bookmarkEnd w:id="17"/>
            <w:r w:rsidRPr="002B694A">
              <w:t xml:space="preserve">Монотонность производственной обстановки (время </w:t>
            </w:r>
            <w:r w:rsidRPr="002B694A">
              <w:lastRenderedPageBreak/>
              <w:t>пассивного наблюдения за ходом техпроцесса в % от времени смены)</w:t>
            </w:r>
          </w:p>
        </w:tc>
        <w:tc>
          <w:tcPr>
            <w:tcW w:w="2357" w:type="dxa"/>
            <w:vAlign w:val="center"/>
          </w:tcPr>
          <w:p w:rsidR="00FC4076" w:rsidRPr="002B694A" w:rsidRDefault="00D168DF" w:rsidP="00FC4076">
            <w:pPr>
              <w:pStyle w:val="a8"/>
            </w:pPr>
            <w:r>
              <w:lastRenderedPageBreak/>
              <w:t>Не характерен</w:t>
            </w: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  <w:r w:rsidRPr="002B694A">
              <w:t>менее 80</w:t>
            </w:r>
          </w:p>
        </w:tc>
        <w:tc>
          <w:tcPr>
            <w:tcW w:w="1474" w:type="dxa"/>
            <w:vAlign w:val="center"/>
          </w:tcPr>
          <w:p w:rsidR="00FC4076" w:rsidRPr="002B694A" w:rsidRDefault="00D168DF" w:rsidP="00FC4076">
            <w:pPr>
              <w:pStyle w:val="a8"/>
            </w:pPr>
            <w:r>
              <w:t>1</w:t>
            </w:r>
          </w:p>
        </w:tc>
      </w:tr>
    </w:tbl>
    <w:p w:rsidR="00D76DF8" w:rsidRPr="002B694A" w:rsidRDefault="005859B9" w:rsidP="00D76DF8">
      <w:r w:rsidRPr="002B694A">
        <w:rPr>
          <w:rStyle w:val="a7"/>
        </w:rPr>
        <w:lastRenderedPageBreak/>
        <w:t>8</w:t>
      </w:r>
      <w:r w:rsidR="00D76DF8" w:rsidRPr="002B694A">
        <w:rPr>
          <w:rStyle w:val="a7"/>
        </w:rPr>
        <w:t>. Заключение:</w:t>
      </w:r>
      <w:r w:rsidR="00D76DF8" w:rsidRPr="002B694A">
        <w:rPr>
          <w:rStyle w:val="a7"/>
        </w:rPr>
        <w:br/>
      </w:r>
      <w:fldSimple w:instr=" DOCVARIABLE att_zakl \* MERGEFORMAT ">
        <w:r w:rsidR="00D168DF" w:rsidRPr="00D168DF">
          <w:rPr>
            <w:bCs/>
          </w:rPr>
          <w:t>-</w:t>
        </w:r>
        <w:r w:rsidR="00D168DF" w:rsidRPr="00D168DF">
          <w:t xml:space="preserve"> фактический уровень вредного фактора соответствует гигиеническим нормативам;</w:t>
        </w:r>
      </w:fldSimple>
      <w:r w:rsidR="00D76DF8" w:rsidRPr="002B694A">
        <w:br/>
        <w:t>- класс</w:t>
      </w:r>
      <w:r w:rsidR="00426B3D" w:rsidRPr="002B694A">
        <w:t xml:space="preserve"> (подкласс)</w:t>
      </w:r>
      <w:r w:rsidR="00D76DF8" w:rsidRPr="002B694A">
        <w:t xml:space="preserve"> условий труда - </w:t>
      </w:r>
      <w:fldSimple w:instr=" DOCVARIABLE class \* MERGEFORMAT ">
        <w:r w:rsidR="00D168DF">
          <w:t>2</w:t>
        </w:r>
      </w:fldSimple>
    </w:p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9. Сотрудники организации (испытательного центра)</w:t>
      </w:r>
      <w:r w:rsidRPr="002B694A">
        <w:rPr>
          <w:b/>
          <w:bCs/>
          <w:color w:val="000000"/>
          <w:sz w:val="24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610CCE" w:rsidTr="00610CCE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610CCE" w:rsidRDefault="00610CC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610CCE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610CCE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610CCE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610CCE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610CCE" w:rsidRDefault="00610CC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610CCE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610CCE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610CCE" w:rsidRDefault="00610CC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610CCE" w:rsidTr="00610CCE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2B46D6" w:rsidRPr="00610CCE" w:rsidRDefault="00610CC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10CC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2B46D6" w:rsidRPr="00610CCE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B46D6" w:rsidRPr="00610CCE" w:rsidRDefault="00610CC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10CC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B46D6" w:rsidRPr="00610CCE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18" w:name="fio_izm_users2"/>
            <w:bookmarkEnd w:id="18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2B46D6" w:rsidRPr="00610CCE" w:rsidRDefault="00610CC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10CC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2B46D6" w:rsidRPr="00610CCE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2B46D6" w:rsidRPr="00610CCE" w:rsidRDefault="00610CC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10CC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610CCE" w:rsidTr="00610CCE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610CCE" w:rsidRDefault="00610CC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610CCE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610CCE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610CCE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610CCE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610CCE" w:rsidRDefault="00610CC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610CCE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610CCE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610CCE" w:rsidRDefault="00610CC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610CCE" w:rsidTr="00610CCE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2B46D6" w:rsidRPr="00610CCE" w:rsidRDefault="00610CC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10CC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2B46D6" w:rsidRPr="00610CCE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B46D6" w:rsidRPr="00610CCE" w:rsidRDefault="00610CC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10CC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B46D6" w:rsidRPr="00610CCE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19" w:name="fio_users"/>
            <w:bookmarkEnd w:id="19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2B46D6" w:rsidRPr="00610CCE" w:rsidRDefault="00610CC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10CC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2B46D6" w:rsidRPr="00610CCE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2B46D6" w:rsidRPr="00610CCE" w:rsidRDefault="00610CC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10CC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610CCE" w:rsidTr="00691E4B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2B46D6" w:rsidRPr="00610CCE" w:rsidRDefault="00610CCE" w:rsidP="002B46D6">
            <w:pPr>
              <w:spacing w:before="120"/>
              <w:rPr>
                <w:color w:val="FFFFFF"/>
                <w:sz w:val="20"/>
                <w:szCs w:val="20"/>
              </w:rPr>
            </w:pPr>
            <w:r w:rsidRPr="00610CCE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610CCE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610CCE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610CCE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610CCE" w:rsidRDefault="00610CC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610CCE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610CCE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610CCE" w:rsidRDefault="00610CC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610CCE" w:rsidTr="00691E4B">
        <w:trPr>
          <w:trHeight w:val="284"/>
        </w:trPr>
        <w:tc>
          <w:tcPr>
            <w:tcW w:w="2802" w:type="dxa"/>
            <w:vAlign w:val="center"/>
          </w:tcPr>
          <w:p w:rsidR="002B46D6" w:rsidRPr="00610CCE" w:rsidRDefault="00610CCE" w:rsidP="002B46D6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2B46D6" w:rsidRPr="00610CCE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2B46D6" w:rsidRPr="00610CCE" w:rsidRDefault="00610CC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2B46D6" w:rsidRPr="00610CCE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0" w:name="fio_boss"/>
            <w:bookmarkEnd w:id="20"/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2B46D6" w:rsidRPr="00610CCE" w:rsidRDefault="00610CC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2B46D6" w:rsidRPr="00610CCE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2B46D6" w:rsidRPr="00610CCE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10CC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</w:p>
    <w:p w:rsidR="007D1852" w:rsidRPr="002B694A" w:rsidRDefault="007D1852" w:rsidP="00F31233">
      <w:pPr>
        <w:spacing w:before="120"/>
      </w:pPr>
    </w:p>
    <w:sectPr w:rsidR="007D1852" w:rsidRPr="002B694A" w:rsidSect="00FB00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8DF" w:rsidRDefault="00D168DF" w:rsidP="0076042D">
      <w:pPr>
        <w:pStyle w:val="a9"/>
      </w:pPr>
      <w:r>
        <w:separator/>
      </w:r>
    </w:p>
  </w:endnote>
  <w:endnote w:type="continuationSeparator" w:id="0">
    <w:p w:rsidR="00D168DF" w:rsidRDefault="00D168DF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DA8" w:rsidRDefault="00430DA8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EE2799" w:rsidTr="001F1C55">
      <w:tc>
        <w:tcPr>
          <w:tcW w:w="4821" w:type="dxa"/>
        </w:tcPr>
        <w:p w:rsidR="00EE2799" w:rsidRPr="00FF2EE7" w:rsidRDefault="0044336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54-966/1/19-2- Н</w:t>
          </w:r>
        </w:p>
      </w:tc>
      <w:tc>
        <w:tcPr>
          <w:tcW w:w="784" w:type="dxa"/>
        </w:tcPr>
        <w:p w:rsidR="00EE2799" w:rsidRPr="00FF2EE7" w:rsidRDefault="00EE2799" w:rsidP="00FF2EE7">
          <w:pPr>
            <w:jc w:val="center"/>
            <w:rPr>
              <w:sz w:val="20"/>
              <w:szCs w:val="20"/>
            </w:rPr>
          </w:pPr>
          <w:bookmarkStart w:id="21" w:name="kolontitul2"/>
          <w:bookmarkEnd w:id="21"/>
        </w:p>
      </w:tc>
      <w:tc>
        <w:tcPr>
          <w:tcW w:w="4815" w:type="dxa"/>
        </w:tcPr>
        <w:p w:rsidR="00EE2799" w:rsidRPr="00FF2EE7" w:rsidRDefault="00EE2799" w:rsidP="00FF2EE7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FF2EE7">
            <w:rPr>
              <w:rStyle w:val="ae"/>
              <w:sz w:val="20"/>
              <w:szCs w:val="20"/>
            </w:rPr>
            <w:t xml:space="preserve">Стр. </w:t>
          </w:r>
          <w:r w:rsidR="00EF450B" w:rsidRPr="00FF2EE7">
            <w:rPr>
              <w:rStyle w:val="ae"/>
              <w:sz w:val="20"/>
              <w:szCs w:val="20"/>
            </w:rPr>
            <w:fldChar w:fldCharType="begin"/>
          </w:r>
          <w:r w:rsidRPr="00FF2EE7">
            <w:rPr>
              <w:rStyle w:val="ae"/>
              <w:sz w:val="20"/>
              <w:szCs w:val="20"/>
            </w:rPr>
            <w:instrText xml:space="preserve">PAGE  </w:instrText>
          </w:r>
          <w:r w:rsidR="00EF450B" w:rsidRPr="00FF2EE7">
            <w:rPr>
              <w:rStyle w:val="ae"/>
              <w:sz w:val="20"/>
              <w:szCs w:val="20"/>
            </w:rPr>
            <w:fldChar w:fldCharType="separate"/>
          </w:r>
          <w:r w:rsidR="0044336B">
            <w:rPr>
              <w:rStyle w:val="ae"/>
              <w:noProof/>
              <w:sz w:val="20"/>
              <w:szCs w:val="20"/>
            </w:rPr>
            <w:t>1</w:t>
          </w:r>
          <w:r w:rsidR="00EF450B" w:rsidRPr="00FF2EE7">
            <w:rPr>
              <w:rStyle w:val="ae"/>
              <w:sz w:val="20"/>
              <w:szCs w:val="20"/>
            </w:rPr>
            <w:fldChar w:fldCharType="end"/>
          </w:r>
          <w:r w:rsidRPr="00FF2EE7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44336B" w:rsidRPr="0044336B">
              <w:rPr>
                <w:rStyle w:val="ae"/>
                <w:noProof/>
                <w:sz w:val="20"/>
              </w:rPr>
              <w:t>2</w:t>
            </w:r>
          </w:fldSimple>
          <w:r w:rsidRPr="00FF2EE7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EE2799" w:rsidRPr="001F1C55" w:rsidRDefault="001F1C55">
    <w:pPr>
      <w:pStyle w:val="ac"/>
      <w:rPr>
        <w:sz w:val="16"/>
        <w:szCs w:val="16"/>
      </w:rPr>
    </w:pPr>
    <w:r w:rsidRPr="005D206A">
      <w:rPr>
        <w:sz w:val="16"/>
        <w:szCs w:val="16"/>
      </w:rPr>
      <w:t>Содержание протокола не может быть воспроизведено частично без письменного разрешения испытательного центра.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DA8" w:rsidRDefault="00430DA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8DF" w:rsidRDefault="00D168DF" w:rsidP="0076042D">
      <w:pPr>
        <w:pStyle w:val="a9"/>
      </w:pPr>
      <w:r>
        <w:separator/>
      </w:r>
    </w:p>
  </w:footnote>
  <w:footnote w:type="continuationSeparator" w:id="0">
    <w:p w:rsidR="00D168DF" w:rsidRDefault="00D168DF" w:rsidP="0076042D">
      <w:pPr>
        <w:pStyle w:val="a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DA8" w:rsidRDefault="00430DA8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DA8" w:rsidRDefault="00430DA8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DA8" w:rsidRDefault="00430DA8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docVars>
    <w:docVar w:name="action_codes" w:val="0"/>
    <w:docVar w:name="anal_rms" w:val="  Отсутствуют"/>
    <w:docVar w:name="att_date" w:val="    "/>
    <w:docVar w:name="att_num" w:val="    "/>
    <w:docVar w:name="att_org" w:val="    "/>
    <w:docVar w:name="att_zakl" w:val="- фактический уровень вредного фактора соответствует гигиеническим нормативам;"/>
    <w:docVar w:name="boss_data" w:val="1FA50969BA854EBFA85F88B5106FD4EB~139-701-483 72"/>
    <w:docVar w:name="boss_fio" w:val="Стрыкова Олеся Валерьевна"/>
    <w:docVar w:name="boss_fio2" w:val="Авдонин В.А."/>
    <w:docVar w:name="boss_state" w:val="Исполнительный директор"/>
    <w:docVar w:name="ceh_info" w:val=" Основное"/>
    <w:docVar w:name="class" w:val="2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rab" w:val=" 1 "/>
    <w:docVar w:name="colrab_anal" w:val=" 1 "/>
    <w:docVar w:name="colraball" w:val="    "/>
    <w:docVar w:name="colwom" w:val=" 1 "/>
    <w:docVar w:name="D_dog" w:val="09.01.2020"/>
    <w:docVar w:name="D_prikaz" w:val="27.12.2019"/>
    <w:docVar w:name="exp_guids" w:val="3F3EFAFD05EF4054B8DC7948E194A430@067-769-836 39"/>
    <w:docVar w:name="exp_snils" w:val="3F3EFAFD05EF4054B8DC7948E194A430@067-769-836 39"/>
    <w:docVar w:name="fac_name" w:val="Напряженность"/>
    <w:docVar w:name="fac_name2" w:val="Напряженность"/>
    <w:docVar w:name="facid" w:val="14"/>
    <w:docVar w:name="fact_adr" w:val="   "/>
    <w:docVar w:name="fill_date" w:val="21.01.2020"/>
    <w:docVar w:name="footer_num" w:val="Протокол № 54-966/1/19-2- Н"/>
    <w:docVar w:name="hlp" w:val="3"/>
    <w:docVar w:name="izm_date" w:val="15.01.2020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"/>
    <w:docVar w:name="izm_time" w:val="0"/>
    <w:docVar w:name="izm_tools" w:val="    "/>
    <w:docVar w:name="measures" w:val=" "/>
    <w:docVar w:name="measures2" w:val=" "/>
    <w:docVar w:name="N_dog" w:val="966/1/19"/>
    <w:docVar w:name="N_prikaz" w:val="1"/>
    <w:docVar w:name="num_doc" w:val="54-966/1/19-2- Н "/>
    <w:docVar w:name="num_form" w:val="2"/>
    <w:docVar w:name="oborud" w:val=" ПЭВМ с монитором DELL; Ноутбук Lenovo "/>
    <w:docVar w:name="operac" w:val=" Осуществляет фиксирование и передачу служебной информации директору и сотрудникам компании. Обеспечивает документооборот компании. Работает с первичной документацией; с кадрами. Осуществляет контроль за надлежащим состоянием офисного оборудования, коммуникаций.  "/>
    <w:docVar w:name="org_code" w:val=" "/>
    <w:docVar w:name="org_id" w:val="539"/>
    <w:docVar w:name="org_member_fio" w:val=" "/>
    <w:docVar w:name="org_member_state" w:val=" "/>
    <w:docVar w:name="pers_guids" w:val="2CF9A3896DF34BB4A228A83DAA5636C5@150-778-605 80"/>
    <w:docVar w:name="pers_snils" w:val="2CF9A3896DF34BB4A228A83DAA5636C5@150-778-605 80"/>
    <w:docVar w:name="rab_250n" w:val="0"/>
    <w:docVar w:name="rab_250n_p5" w:val="0"/>
    <w:docVar w:name="rab_433n" w:val="0"/>
    <w:docVar w:name="rab_543n" w:val="0"/>
    <w:docVar w:name="raschet" w:val="   "/>
    <w:docVar w:name="rbtd_adr" w:val="630128, НОВОСИБИРСКАЯ ОБЛАСТЬ, ГОРОД НОВОСИБИРСК, УЛИЦА КУТАТЕЛАДЗЕ, ДОМ 4Г, ОФИС 441 "/>
    <w:docVar w:name="rbtd_contacts" w:val="novosibirsk@xiag.ch; 8(383)319-65-66; -"/>
    <w:docVar w:name="rbtd_email" w:val="novosibirsk@xiag.ch"/>
    <w:docVar w:name="rbtd_fax" w:val="-"/>
    <w:docVar w:name="rbtd_name" w:val="ОБЩЕСТВО С ОГРАНИЧЕННОЙ ОТВЕТСТВЕННОСТЬЮ &quot;ПРО-24&quot; "/>
    <w:docVar w:name="rbtd_phone" w:val="8(383)319-65-66"/>
    <w:docVar w:name="rm_guid" w:val="6B75660F1367444DA32B65955670F124"/>
    <w:docVar w:name="rm_id" w:val="5344"/>
    <w:docVar w:name="rm_name" w:val=" Заместитель директора "/>
    <w:docVar w:name="rm_number" w:val=" 54-966/1/19-2 "/>
    <w:docVar w:name="si_guids" w:val="FCEA190E61E642CF8A2232AC13E6B426@210516@02.11.2018@01.11.2020~E32562B404274ADB821EE52FEF434920@8223@07.08.2019@06.08.2020"/>
    <w:docVar w:name="sign_date" w:val="   "/>
    <w:docVar w:name="struct_info" w:val="    "/>
    <w:docVar w:name="template" w:val="napr_prg_sout.dot"/>
    <w:docVar w:name="timesmena" w:val="340"/>
    <w:docVar w:name="tools" w:val=" Отсутствуют "/>
    <w:docVar w:name="version" w:val="51"/>
  </w:docVars>
  <w:rsids>
    <w:rsidRoot w:val="003F415C"/>
    <w:rsid w:val="00025683"/>
    <w:rsid w:val="00046815"/>
    <w:rsid w:val="0005566C"/>
    <w:rsid w:val="000D1F5B"/>
    <w:rsid w:val="00110025"/>
    <w:rsid w:val="001429B1"/>
    <w:rsid w:val="001607C8"/>
    <w:rsid w:val="001975BD"/>
    <w:rsid w:val="001F0F51"/>
    <w:rsid w:val="001F1C55"/>
    <w:rsid w:val="001F4D8D"/>
    <w:rsid w:val="00234932"/>
    <w:rsid w:val="00272FEE"/>
    <w:rsid w:val="002B46D6"/>
    <w:rsid w:val="002B694A"/>
    <w:rsid w:val="002C5C87"/>
    <w:rsid w:val="002E55C6"/>
    <w:rsid w:val="00305B2F"/>
    <w:rsid w:val="00367816"/>
    <w:rsid w:val="003876C3"/>
    <w:rsid w:val="003C24DB"/>
    <w:rsid w:val="003F415C"/>
    <w:rsid w:val="0040104A"/>
    <w:rsid w:val="00402CAC"/>
    <w:rsid w:val="00426B3D"/>
    <w:rsid w:val="00430DA8"/>
    <w:rsid w:val="0044336B"/>
    <w:rsid w:val="00444410"/>
    <w:rsid w:val="004A47AD"/>
    <w:rsid w:val="004C4DB2"/>
    <w:rsid w:val="004C6E55"/>
    <w:rsid w:val="00563E94"/>
    <w:rsid w:val="00570ABD"/>
    <w:rsid w:val="00576095"/>
    <w:rsid w:val="005859B9"/>
    <w:rsid w:val="005A3A36"/>
    <w:rsid w:val="005B466C"/>
    <w:rsid w:val="005B7FE8"/>
    <w:rsid w:val="005C0A9A"/>
    <w:rsid w:val="00610CCE"/>
    <w:rsid w:val="00674E86"/>
    <w:rsid w:val="00681434"/>
    <w:rsid w:val="00691E4B"/>
    <w:rsid w:val="0069682B"/>
    <w:rsid w:val="006C28B3"/>
    <w:rsid w:val="007049EB"/>
    <w:rsid w:val="00710271"/>
    <w:rsid w:val="00717C9F"/>
    <w:rsid w:val="00745D40"/>
    <w:rsid w:val="0076042D"/>
    <w:rsid w:val="00794E17"/>
    <w:rsid w:val="007A4C5E"/>
    <w:rsid w:val="007D1852"/>
    <w:rsid w:val="007D2CEA"/>
    <w:rsid w:val="00883461"/>
    <w:rsid w:val="008C739D"/>
    <w:rsid w:val="008D5F6D"/>
    <w:rsid w:val="008E68DE"/>
    <w:rsid w:val="0090588D"/>
    <w:rsid w:val="0092778A"/>
    <w:rsid w:val="00967790"/>
    <w:rsid w:val="00A12349"/>
    <w:rsid w:val="00A668FF"/>
    <w:rsid w:val="00A91908"/>
    <w:rsid w:val="00AA4551"/>
    <w:rsid w:val="00AA46ED"/>
    <w:rsid w:val="00AA4DCC"/>
    <w:rsid w:val="00AD14A4"/>
    <w:rsid w:val="00AD7C32"/>
    <w:rsid w:val="00AF796F"/>
    <w:rsid w:val="00BA5029"/>
    <w:rsid w:val="00BC2F3C"/>
    <w:rsid w:val="00BF498E"/>
    <w:rsid w:val="00C02721"/>
    <w:rsid w:val="00C3083C"/>
    <w:rsid w:val="00C545D8"/>
    <w:rsid w:val="00CE3307"/>
    <w:rsid w:val="00D168DF"/>
    <w:rsid w:val="00D74283"/>
    <w:rsid w:val="00D76DF8"/>
    <w:rsid w:val="00DB312B"/>
    <w:rsid w:val="00DB5302"/>
    <w:rsid w:val="00DD6B1F"/>
    <w:rsid w:val="00E124F4"/>
    <w:rsid w:val="00E36337"/>
    <w:rsid w:val="00E50566"/>
    <w:rsid w:val="00EB72AD"/>
    <w:rsid w:val="00EC37A1"/>
    <w:rsid w:val="00EE2799"/>
    <w:rsid w:val="00EF3DC4"/>
    <w:rsid w:val="00EF450B"/>
    <w:rsid w:val="00F17946"/>
    <w:rsid w:val="00F31233"/>
    <w:rsid w:val="00F74CCB"/>
    <w:rsid w:val="00F76072"/>
    <w:rsid w:val="00FB001B"/>
    <w:rsid w:val="00FC4076"/>
    <w:rsid w:val="00FD2BA8"/>
    <w:rsid w:val="00FE05C7"/>
    <w:rsid w:val="00FF2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4076"/>
    <w:rPr>
      <w:sz w:val="22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FC4076"/>
    <w:pPr>
      <w:jc w:val="center"/>
    </w:pPr>
    <w:rPr>
      <w:sz w:val="18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character" w:customStyle="1" w:styleId="ad">
    <w:name w:val="Нижний колонтитул Знак"/>
    <w:basedOn w:val="a0"/>
    <w:link w:val="ac"/>
    <w:rsid w:val="001F1C55"/>
    <w:rPr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napr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napr_prg_sout</Template>
  <TotalTime>0</TotalTime>
  <Pages>2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4</cp:revision>
  <dcterms:created xsi:type="dcterms:W3CDTF">2020-01-21T02:36:00Z</dcterms:created>
  <dcterms:modified xsi:type="dcterms:W3CDTF">2020-01-21T07:30:00Z</dcterms:modified>
</cp:coreProperties>
</file>